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5C" w:rsidRDefault="0011105C" w:rsidP="0011105C">
      <w:pPr>
        <w:spacing w:after="0" w:line="240" w:lineRule="auto"/>
        <w:jc w:val="center"/>
        <w:rPr>
          <w:rFonts w:eastAsia="Times New Roman" w:cs="Arial"/>
          <w:b/>
          <w:color w:val="5F5F5F"/>
          <w:sz w:val="28"/>
          <w:szCs w:val="28"/>
        </w:rPr>
      </w:pPr>
      <w:bookmarkStart w:id="0" w:name="_GoBack"/>
      <w:bookmarkEnd w:id="0"/>
      <w:r>
        <w:rPr>
          <w:rFonts w:eastAsia="Times New Roman" w:cs="Arial"/>
          <w:b/>
          <w:color w:val="5F5F5F"/>
          <w:sz w:val="28"/>
          <w:szCs w:val="28"/>
        </w:rPr>
        <w:t>Interview with Leo E. Baldwin, CPS Worker 309</w:t>
      </w:r>
    </w:p>
    <w:p w:rsidR="00591818" w:rsidRDefault="00804001" w:rsidP="0011105C">
      <w:pPr>
        <w:spacing w:after="0" w:line="240" w:lineRule="auto"/>
        <w:jc w:val="center"/>
        <w:rPr>
          <w:rFonts w:eastAsia="Times New Roman" w:cs="Arial"/>
          <w:b/>
          <w:color w:val="5F5F5F"/>
          <w:sz w:val="28"/>
          <w:szCs w:val="28"/>
        </w:rPr>
      </w:pPr>
      <w:proofErr w:type="gramStart"/>
      <w:r>
        <w:rPr>
          <w:rFonts w:eastAsia="Times New Roman" w:cs="Arial"/>
          <w:b/>
          <w:color w:val="5F5F5F"/>
          <w:sz w:val="28"/>
          <w:szCs w:val="28"/>
        </w:rPr>
        <w:t>r</w:t>
      </w:r>
      <w:r w:rsidR="0011105C">
        <w:rPr>
          <w:rFonts w:eastAsia="Times New Roman" w:cs="Arial"/>
          <w:b/>
          <w:color w:val="5F5F5F"/>
          <w:sz w:val="28"/>
          <w:szCs w:val="28"/>
        </w:rPr>
        <w:t>egarding</w:t>
      </w:r>
      <w:proofErr w:type="gramEnd"/>
      <w:r w:rsidR="0011105C">
        <w:rPr>
          <w:rFonts w:eastAsia="Times New Roman" w:cs="Arial"/>
          <w:b/>
          <w:color w:val="5F5F5F"/>
          <w:sz w:val="28"/>
          <w:szCs w:val="28"/>
        </w:rPr>
        <w:t xml:space="preserve"> his CPS service at The University of Rochester School of Medicine, Rochester, NY during 1945*</w:t>
      </w:r>
    </w:p>
    <w:p w:rsidR="0011105C" w:rsidRDefault="0011105C" w:rsidP="0011105C">
      <w:pPr>
        <w:spacing w:after="0" w:line="240" w:lineRule="auto"/>
        <w:jc w:val="center"/>
        <w:rPr>
          <w:rFonts w:eastAsia="Times New Roman" w:cs="Arial"/>
          <w:color w:val="5F5F5F"/>
          <w:sz w:val="24"/>
          <w:szCs w:val="24"/>
        </w:rPr>
      </w:pPr>
    </w:p>
    <w:p w:rsidR="00F022BE" w:rsidRPr="00804001" w:rsidRDefault="0044137A" w:rsidP="00FD1AA1">
      <w:pPr>
        <w:spacing w:after="0" w:line="360" w:lineRule="auto"/>
        <w:ind w:left="720"/>
        <w:rPr>
          <w:rFonts w:eastAsia="Times New Roman" w:cs="Arial"/>
          <w:color w:val="5F5F5F"/>
          <w:sz w:val="24"/>
          <w:szCs w:val="24"/>
        </w:rPr>
      </w:pPr>
      <w:r w:rsidRPr="00C25737">
        <w:rPr>
          <w:rFonts w:eastAsia="Times New Roman" w:cs="Arial"/>
          <w:b/>
          <w:color w:val="5F5F5F"/>
          <w:sz w:val="24"/>
          <w:szCs w:val="24"/>
        </w:rPr>
        <w:t xml:space="preserve">CPS Unit No. 115, </w:t>
      </w:r>
      <w:r w:rsidRPr="00C25737">
        <w:rPr>
          <w:rFonts w:eastAsia="Times New Roman" w:cs="Arial"/>
          <w:b/>
          <w:i/>
          <w:color w:val="5F5F5F"/>
          <w:sz w:val="24"/>
          <w:szCs w:val="24"/>
        </w:rPr>
        <w:t>subunit 14</w:t>
      </w:r>
      <w:r w:rsidRPr="00C25737">
        <w:rPr>
          <w:rFonts w:eastAsia="Times New Roman" w:cs="Arial"/>
          <w:b/>
          <w:color w:val="5F5F5F"/>
          <w:sz w:val="24"/>
          <w:szCs w:val="24"/>
        </w:rPr>
        <w:t>,</w:t>
      </w:r>
      <w:r>
        <w:rPr>
          <w:rFonts w:eastAsia="Times New Roman" w:cs="Arial"/>
          <w:color w:val="5F5F5F"/>
          <w:sz w:val="24"/>
          <w:szCs w:val="24"/>
        </w:rPr>
        <w:t xml:space="preserve"> located at the</w:t>
      </w:r>
      <w:r w:rsidR="0011105C">
        <w:rPr>
          <w:rFonts w:eastAsia="Times New Roman" w:cs="Arial"/>
          <w:color w:val="5F5F5F"/>
          <w:sz w:val="24"/>
          <w:szCs w:val="24"/>
        </w:rPr>
        <w:t xml:space="preserve"> University </w:t>
      </w:r>
      <w:proofErr w:type="gramStart"/>
      <w:r w:rsidR="0011105C">
        <w:rPr>
          <w:rFonts w:eastAsia="Times New Roman" w:cs="Arial"/>
          <w:color w:val="5F5F5F"/>
          <w:sz w:val="24"/>
          <w:szCs w:val="24"/>
        </w:rPr>
        <w:t xml:space="preserve">of Rochester School </w:t>
      </w:r>
      <w:r>
        <w:rPr>
          <w:rFonts w:eastAsia="Times New Roman" w:cs="Arial"/>
          <w:color w:val="5F5F5F"/>
          <w:sz w:val="24"/>
          <w:szCs w:val="24"/>
        </w:rPr>
        <w:t>of</w:t>
      </w:r>
      <w:proofErr w:type="gramEnd"/>
      <w:r>
        <w:rPr>
          <w:rFonts w:eastAsia="Times New Roman" w:cs="Arial"/>
          <w:color w:val="5F5F5F"/>
          <w:sz w:val="24"/>
          <w:szCs w:val="24"/>
        </w:rPr>
        <w:t xml:space="preserve"> Medicine in Rochester, NY, subjected men to physiological experiment to determine how the body reacts when exposed to cold.  </w:t>
      </w:r>
      <w:r w:rsidR="006E2127" w:rsidRPr="00804001">
        <w:rPr>
          <w:sz w:val="24"/>
          <w:szCs w:val="24"/>
        </w:rPr>
        <w:t xml:space="preserve">Leo </w:t>
      </w:r>
      <w:r w:rsidR="0011105C" w:rsidRPr="00804001">
        <w:rPr>
          <w:sz w:val="24"/>
          <w:szCs w:val="24"/>
        </w:rPr>
        <w:t xml:space="preserve">E. Baldwin </w:t>
      </w:r>
      <w:r w:rsidRPr="00804001">
        <w:rPr>
          <w:sz w:val="24"/>
          <w:szCs w:val="24"/>
        </w:rPr>
        <w:t xml:space="preserve">was one of four CPS </w:t>
      </w:r>
      <w:r w:rsidR="006E2127" w:rsidRPr="00804001">
        <w:rPr>
          <w:sz w:val="24"/>
          <w:szCs w:val="24"/>
        </w:rPr>
        <w:t xml:space="preserve">volunteers in </w:t>
      </w:r>
      <w:r w:rsidRPr="00804001">
        <w:rPr>
          <w:sz w:val="24"/>
          <w:szCs w:val="24"/>
        </w:rPr>
        <w:t>the</w:t>
      </w:r>
      <w:r w:rsidR="006E2127" w:rsidRPr="00804001">
        <w:rPr>
          <w:sz w:val="24"/>
          <w:szCs w:val="24"/>
        </w:rPr>
        <w:t xml:space="preserve"> group </w:t>
      </w:r>
      <w:r w:rsidRPr="00804001">
        <w:rPr>
          <w:sz w:val="24"/>
          <w:szCs w:val="24"/>
        </w:rPr>
        <w:t xml:space="preserve">that </w:t>
      </w:r>
      <w:r w:rsidR="00591818" w:rsidRPr="00804001">
        <w:rPr>
          <w:sz w:val="24"/>
          <w:szCs w:val="24"/>
        </w:rPr>
        <w:t xml:space="preserve">began this </w:t>
      </w:r>
      <w:r w:rsidR="000E007C" w:rsidRPr="00804001">
        <w:rPr>
          <w:sz w:val="24"/>
          <w:szCs w:val="24"/>
        </w:rPr>
        <w:t>experiment at the conclusion of the</w:t>
      </w:r>
      <w:r w:rsidR="006E2127" w:rsidRPr="00804001">
        <w:rPr>
          <w:sz w:val="24"/>
          <w:szCs w:val="24"/>
        </w:rPr>
        <w:t xml:space="preserve">ir participation in the </w:t>
      </w:r>
      <w:r w:rsidR="000E007C" w:rsidRPr="00804001">
        <w:rPr>
          <w:sz w:val="24"/>
          <w:szCs w:val="24"/>
        </w:rPr>
        <w:t xml:space="preserve">protein </w:t>
      </w:r>
      <w:r w:rsidR="00591818" w:rsidRPr="00804001">
        <w:rPr>
          <w:sz w:val="24"/>
          <w:szCs w:val="24"/>
        </w:rPr>
        <w:t xml:space="preserve">deficiency </w:t>
      </w:r>
      <w:r w:rsidR="000E007C" w:rsidRPr="00804001">
        <w:rPr>
          <w:sz w:val="24"/>
          <w:szCs w:val="24"/>
        </w:rPr>
        <w:t xml:space="preserve">experiment </w:t>
      </w:r>
      <w:r w:rsidR="00591818" w:rsidRPr="00804001">
        <w:rPr>
          <w:sz w:val="24"/>
          <w:szCs w:val="24"/>
        </w:rPr>
        <w:t xml:space="preserve">which concluded </w:t>
      </w:r>
      <w:r w:rsidR="000E007C" w:rsidRPr="00804001">
        <w:rPr>
          <w:sz w:val="24"/>
          <w:szCs w:val="24"/>
        </w:rPr>
        <w:t>in September</w:t>
      </w:r>
      <w:r w:rsidR="0011105C" w:rsidRPr="00804001">
        <w:rPr>
          <w:sz w:val="24"/>
          <w:szCs w:val="24"/>
        </w:rPr>
        <w:t xml:space="preserve"> (See also </w:t>
      </w:r>
      <w:r w:rsidR="0011105C" w:rsidRPr="00C25737">
        <w:rPr>
          <w:b/>
          <w:sz w:val="24"/>
          <w:szCs w:val="24"/>
        </w:rPr>
        <w:t>CPS Unit no. 115</w:t>
      </w:r>
      <w:r w:rsidR="0011105C" w:rsidRPr="00C25737">
        <w:rPr>
          <w:i/>
          <w:sz w:val="24"/>
          <w:szCs w:val="24"/>
        </w:rPr>
        <w:t xml:space="preserve">, </w:t>
      </w:r>
      <w:r w:rsidR="0011105C" w:rsidRPr="00C25737">
        <w:rPr>
          <w:b/>
          <w:i/>
          <w:sz w:val="24"/>
          <w:szCs w:val="24"/>
        </w:rPr>
        <w:t>subunit 21</w:t>
      </w:r>
      <w:r w:rsidR="0011105C" w:rsidRPr="00C25737">
        <w:rPr>
          <w:i/>
          <w:sz w:val="24"/>
          <w:szCs w:val="24"/>
        </w:rPr>
        <w:t>)</w:t>
      </w:r>
      <w:r w:rsidR="000E007C" w:rsidRPr="00804001">
        <w:rPr>
          <w:sz w:val="24"/>
          <w:szCs w:val="24"/>
        </w:rPr>
        <w:t xml:space="preserve">.  </w:t>
      </w:r>
    </w:p>
    <w:p w:rsidR="007D18D5" w:rsidRDefault="007D18D5" w:rsidP="000E007C">
      <w:pPr>
        <w:spacing w:after="0" w:line="360" w:lineRule="auto"/>
        <w:rPr>
          <w:sz w:val="24"/>
          <w:szCs w:val="24"/>
        </w:rPr>
      </w:pPr>
    </w:p>
    <w:p w:rsidR="007D18D5" w:rsidRDefault="00C25737" w:rsidP="007D18D5">
      <w:pPr>
        <w:spacing w:after="0" w:line="360" w:lineRule="auto"/>
        <w:rPr>
          <w:sz w:val="24"/>
          <w:szCs w:val="24"/>
        </w:rPr>
      </w:pPr>
      <w:r>
        <w:rPr>
          <w:sz w:val="24"/>
          <w:szCs w:val="24"/>
        </w:rPr>
        <w:t>“</w:t>
      </w:r>
      <w:r w:rsidR="007D18D5">
        <w:rPr>
          <w:sz w:val="24"/>
          <w:szCs w:val="24"/>
        </w:rPr>
        <w:t xml:space="preserve">For the experiment, </w:t>
      </w:r>
      <w:r w:rsidR="00DC49AC">
        <w:rPr>
          <w:sz w:val="24"/>
          <w:szCs w:val="24"/>
        </w:rPr>
        <w:t xml:space="preserve">daily, </w:t>
      </w:r>
      <w:r w:rsidR="0044137A">
        <w:rPr>
          <w:sz w:val="24"/>
          <w:szCs w:val="24"/>
        </w:rPr>
        <w:t xml:space="preserve">the men </w:t>
      </w:r>
      <w:r w:rsidR="007D18D5" w:rsidRPr="009170EA">
        <w:rPr>
          <w:sz w:val="24"/>
          <w:szCs w:val="24"/>
        </w:rPr>
        <w:t xml:space="preserve">stripped </w:t>
      </w:r>
      <w:r w:rsidR="0044137A">
        <w:rPr>
          <w:sz w:val="24"/>
          <w:szCs w:val="24"/>
        </w:rPr>
        <w:t>down to their</w:t>
      </w:r>
      <w:r w:rsidR="007D18D5">
        <w:rPr>
          <w:sz w:val="24"/>
          <w:szCs w:val="24"/>
        </w:rPr>
        <w:t xml:space="preserve"> shorts </w:t>
      </w:r>
      <w:r w:rsidR="007D18D5" w:rsidRPr="009170EA">
        <w:rPr>
          <w:sz w:val="24"/>
          <w:szCs w:val="24"/>
        </w:rPr>
        <w:t xml:space="preserve">and </w:t>
      </w:r>
      <w:r w:rsidR="0044137A">
        <w:rPr>
          <w:sz w:val="24"/>
          <w:szCs w:val="24"/>
        </w:rPr>
        <w:t>were stationed on the ro</w:t>
      </w:r>
      <w:r w:rsidR="007D18D5" w:rsidRPr="009170EA">
        <w:rPr>
          <w:sz w:val="24"/>
          <w:szCs w:val="24"/>
        </w:rPr>
        <w:t xml:space="preserve">of of the hospital for periods of four hours.  </w:t>
      </w:r>
      <w:proofErr w:type="spellStart"/>
      <w:r w:rsidR="00DC49AC">
        <w:rPr>
          <w:sz w:val="24"/>
          <w:szCs w:val="24"/>
        </w:rPr>
        <w:t>T</w:t>
      </w:r>
      <w:r w:rsidR="007D18D5">
        <w:rPr>
          <w:sz w:val="24"/>
          <w:szCs w:val="24"/>
        </w:rPr>
        <w:t>hermacouple</w:t>
      </w:r>
      <w:r w:rsidR="00DC49AC">
        <w:rPr>
          <w:sz w:val="24"/>
          <w:szCs w:val="24"/>
        </w:rPr>
        <w:t>s</w:t>
      </w:r>
      <w:proofErr w:type="spellEnd"/>
      <w:r w:rsidR="007D18D5">
        <w:rPr>
          <w:sz w:val="24"/>
          <w:szCs w:val="24"/>
        </w:rPr>
        <w:t xml:space="preserve"> measured </w:t>
      </w:r>
      <w:r w:rsidR="00DC49AC">
        <w:rPr>
          <w:sz w:val="24"/>
          <w:szCs w:val="24"/>
        </w:rPr>
        <w:t xml:space="preserve">changes in body </w:t>
      </w:r>
      <w:r w:rsidR="007D18D5">
        <w:rPr>
          <w:sz w:val="24"/>
          <w:szCs w:val="24"/>
        </w:rPr>
        <w:t>temperature</w:t>
      </w:r>
      <w:r w:rsidR="00DC49AC">
        <w:rPr>
          <w:sz w:val="24"/>
          <w:szCs w:val="24"/>
        </w:rPr>
        <w:t>s and the flow of blood as men fulfilled their assignments</w:t>
      </w:r>
      <w:r w:rsidR="007D18D5">
        <w:rPr>
          <w:sz w:val="24"/>
          <w:szCs w:val="24"/>
        </w:rPr>
        <w:t xml:space="preserve">.  </w:t>
      </w:r>
      <w:r w:rsidR="00DC49AC">
        <w:rPr>
          <w:sz w:val="24"/>
          <w:szCs w:val="24"/>
        </w:rPr>
        <w:t xml:space="preserve">One thermocouple was attached to the forehead, one to the </w:t>
      </w:r>
      <w:r w:rsidR="007D18D5" w:rsidRPr="009170EA">
        <w:rPr>
          <w:sz w:val="24"/>
          <w:szCs w:val="24"/>
        </w:rPr>
        <w:t xml:space="preserve">chest, </w:t>
      </w:r>
      <w:r w:rsidR="00DC49AC">
        <w:rPr>
          <w:sz w:val="24"/>
          <w:szCs w:val="24"/>
        </w:rPr>
        <w:t xml:space="preserve">one to the </w:t>
      </w:r>
      <w:r w:rsidR="007D18D5" w:rsidRPr="009170EA">
        <w:rPr>
          <w:sz w:val="24"/>
          <w:szCs w:val="24"/>
        </w:rPr>
        <w:t>back</w:t>
      </w:r>
      <w:r w:rsidR="007D18D5">
        <w:rPr>
          <w:sz w:val="24"/>
          <w:szCs w:val="24"/>
        </w:rPr>
        <w:t>,</w:t>
      </w:r>
      <w:r w:rsidR="007D18D5" w:rsidRPr="009170EA">
        <w:rPr>
          <w:sz w:val="24"/>
          <w:szCs w:val="24"/>
        </w:rPr>
        <w:t xml:space="preserve"> and </w:t>
      </w:r>
      <w:r w:rsidR="00DC49AC">
        <w:rPr>
          <w:sz w:val="24"/>
          <w:szCs w:val="24"/>
        </w:rPr>
        <w:t xml:space="preserve">one was inserted into </w:t>
      </w:r>
      <w:r w:rsidR="007D18D5" w:rsidRPr="009170EA">
        <w:rPr>
          <w:sz w:val="24"/>
          <w:szCs w:val="24"/>
        </w:rPr>
        <w:t>the anus</w:t>
      </w:r>
      <w:r w:rsidR="007D18D5">
        <w:rPr>
          <w:sz w:val="24"/>
          <w:szCs w:val="24"/>
        </w:rPr>
        <w:t xml:space="preserve">.  </w:t>
      </w:r>
      <w:r w:rsidR="00DC49AC">
        <w:rPr>
          <w:sz w:val="24"/>
          <w:szCs w:val="24"/>
        </w:rPr>
        <w:t>Rotating positions, each man would assume a motionless position, either standing or erect, sitting on a camp stool, or lying on an army cot, or—the one opportunity to generate kinetic heat—ride a stationary bike.  We stay</w:t>
      </w:r>
      <w:r w:rsidR="007D18D5">
        <w:rPr>
          <w:sz w:val="24"/>
          <w:szCs w:val="24"/>
        </w:rPr>
        <w:t xml:space="preserve">ed outside on the roof as long </w:t>
      </w:r>
      <w:r w:rsidR="007D18D5" w:rsidRPr="009170EA">
        <w:rPr>
          <w:sz w:val="24"/>
          <w:szCs w:val="24"/>
        </w:rPr>
        <w:t>as it didn’t rain or the</w:t>
      </w:r>
      <w:r w:rsidR="007D18D5">
        <w:rPr>
          <w:sz w:val="24"/>
          <w:szCs w:val="24"/>
        </w:rPr>
        <w:t xml:space="preserve"> temperature drop</w:t>
      </w:r>
      <w:r w:rsidR="00DC49AC">
        <w:rPr>
          <w:sz w:val="24"/>
          <w:szCs w:val="24"/>
        </w:rPr>
        <w:t>ped to near freezing, usually to</w:t>
      </w:r>
      <w:r w:rsidR="007D18D5">
        <w:rPr>
          <w:sz w:val="24"/>
          <w:szCs w:val="24"/>
        </w:rPr>
        <w:t xml:space="preserve"> about 36 degrees Fahrenheit</w:t>
      </w:r>
      <w:r w:rsidR="007D18D5" w:rsidRPr="009170EA">
        <w:rPr>
          <w:sz w:val="24"/>
          <w:szCs w:val="24"/>
        </w:rPr>
        <w:t xml:space="preserve">.  </w:t>
      </w:r>
      <w:r w:rsidR="00DC49AC">
        <w:rPr>
          <w:sz w:val="24"/>
          <w:szCs w:val="24"/>
        </w:rPr>
        <w:t xml:space="preserve">As temperatures dropped the men would sometimes lose consciousness and have to be revived with the aid of hot showers. </w:t>
      </w:r>
      <w:r w:rsidR="007D18D5" w:rsidRPr="009170EA">
        <w:rPr>
          <w:sz w:val="24"/>
          <w:szCs w:val="24"/>
        </w:rPr>
        <w:t xml:space="preserve">The experiment ran from October through mid-December.  </w:t>
      </w:r>
    </w:p>
    <w:p w:rsidR="00796748" w:rsidRDefault="00796748" w:rsidP="000E007C">
      <w:pPr>
        <w:spacing w:after="0" w:line="360" w:lineRule="auto"/>
        <w:rPr>
          <w:sz w:val="24"/>
          <w:szCs w:val="24"/>
        </w:rPr>
      </w:pPr>
    </w:p>
    <w:p w:rsidR="00EC11A3" w:rsidRDefault="00DC49AC" w:rsidP="000E007C">
      <w:pPr>
        <w:spacing w:after="0" w:line="360" w:lineRule="auto"/>
        <w:rPr>
          <w:sz w:val="24"/>
          <w:szCs w:val="24"/>
        </w:rPr>
      </w:pPr>
      <w:r>
        <w:rPr>
          <w:sz w:val="24"/>
          <w:szCs w:val="24"/>
        </w:rPr>
        <w:t>What the experiment demonstrated was that as the body is chilled the blood accumulates in the abdomen, keeping vital organs such as the heart, liver, kidneys</w:t>
      </w:r>
      <w:r w:rsidR="00EC11A3">
        <w:rPr>
          <w:sz w:val="24"/>
          <w:szCs w:val="24"/>
        </w:rPr>
        <w:t>,</w:t>
      </w:r>
      <w:r>
        <w:rPr>
          <w:sz w:val="24"/>
          <w:szCs w:val="24"/>
        </w:rPr>
        <w:t xml:space="preserve"> etc. warm.  Extremities such as hands and feet lose the blood first, and then the head.  This explains why people feel little or no pain as they suffer frostbite or freezing; and it explains why people suffering substantial </w:t>
      </w:r>
      <w:r w:rsidR="00EC11A3">
        <w:rPr>
          <w:sz w:val="24"/>
          <w:szCs w:val="24"/>
        </w:rPr>
        <w:t>freezing can be resuscitated</w:t>
      </w:r>
      <w:r w:rsidR="004812C2">
        <w:rPr>
          <w:sz w:val="24"/>
          <w:szCs w:val="24"/>
        </w:rPr>
        <w:t xml:space="preserve">.  </w:t>
      </w:r>
    </w:p>
    <w:p w:rsidR="00887F32" w:rsidRDefault="00887F32" w:rsidP="000E007C">
      <w:pPr>
        <w:spacing w:after="0" w:line="360" w:lineRule="auto"/>
        <w:rPr>
          <w:sz w:val="24"/>
          <w:szCs w:val="24"/>
        </w:rPr>
      </w:pPr>
    </w:p>
    <w:p w:rsidR="00591818" w:rsidRDefault="00887F32" w:rsidP="000E007C">
      <w:pPr>
        <w:spacing w:after="0" w:line="360" w:lineRule="auto"/>
        <w:rPr>
          <w:sz w:val="24"/>
          <w:szCs w:val="24"/>
        </w:rPr>
      </w:pPr>
      <w:proofErr w:type="spellStart"/>
      <w:r>
        <w:rPr>
          <w:sz w:val="24"/>
          <w:szCs w:val="24"/>
        </w:rPr>
        <w:t>Therma</w:t>
      </w:r>
      <w:r w:rsidR="00591818">
        <w:rPr>
          <w:sz w:val="24"/>
          <w:szCs w:val="24"/>
        </w:rPr>
        <w:t>couple</w:t>
      </w:r>
      <w:proofErr w:type="spellEnd"/>
      <w:r w:rsidR="00591818">
        <w:rPr>
          <w:sz w:val="24"/>
          <w:szCs w:val="24"/>
        </w:rPr>
        <w:t xml:space="preserve"> measurements recorded</w:t>
      </w:r>
      <w:r w:rsidR="00796748">
        <w:rPr>
          <w:sz w:val="24"/>
          <w:szCs w:val="24"/>
        </w:rPr>
        <w:t xml:space="preserve"> the heat changes that took place.  </w:t>
      </w:r>
      <w:r w:rsidR="006E2127">
        <w:rPr>
          <w:sz w:val="24"/>
          <w:szCs w:val="24"/>
        </w:rPr>
        <w:t>Those who sat</w:t>
      </w:r>
      <w:r w:rsidR="00591818">
        <w:rPr>
          <w:sz w:val="24"/>
          <w:szCs w:val="24"/>
        </w:rPr>
        <w:t xml:space="preserve"> on the roof in the cold temperatures passed out first; those standing coul</w:t>
      </w:r>
      <w:r w:rsidR="006E2127">
        <w:rPr>
          <w:sz w:val="24"/>
          <w:szCs w:val="24"/>
        </w:rPr>
        <w:t xml:space="preserve">d last longer before </w:t>
      </w:r>
      <w:r w:rsidR="006E2127">
        <w:rPr>
          <w:sz w:val="24"/>
          <w:szCs w:val="24"/>
        </w:rPr>
        <w:lastRenderedPageBreak/>
        <w:t>losing consciousness</w:t>
      </w:r>
      <w:r w:rsidR="00591818">
        <w:rPr>
          <w:sz w:val="24"/>
          <w:szCs w:val="24"/>
        </w:rPr>
        <w:t>.  Those positioned on a cot, would remain conscious for a longer time.  Those working out on a bike remained conscious the longest.  When we work</w:t>
      </w:r>
      <w:r w:rsidR="00EC11A3">
        <w:rPr>
          <w:sz w:val="24"/>
          <w:szCs w:val="24"/>
        </w:rPr>
        <w:t>ed out on the</w:t>
      </w:r>
      <w:r>
        <w:rPr>
          <w:sz w:val="24"/>
          <w:szCs w:val="24"/>
        </w:rPr>
        <w:t xml:space="preserve"> bike </w:t>
      </w:r>
      <w:r w:rsidR="00EC11A3">
        <w:rPr>
          <w:sz w:val="24"/>
          <w:szCs w:val="24"/>
        </w:rPr>
        <w:t xml:space="preserve">with the magnetic brake set at about a </w:t>
      </w:r>
      <w:r>
        <w:rPr>
          <w:sz w:val="24"/>
          <w:szCs w:val="24"/>
        </w:rPr>
        <w:t xml:space="preserve">two percent grade, only two or three of us could continue on the bike for </w:t>
      </w:r>
      <w:r w:rsidR="006E2127">
        <w:rPr>
          <w:sz w:val="24"/>
          <w:szCs w:val="24"/>
        </w:rPr>
        <w:t xml:space="preserve">the full </w:t>
      </w:r>
      <w:r>
        <w:rPr>
          <w:sz w:val="24"/>
          <w:szCs w:val="24"/>
        </w:rPr>
        <w:t>four hours at a stretch</w:t>
      </w:r>
      <w:r w:rsidR="00591818">
        <w:rPr>
          <w:sz w:val="24"/>
          <w:szCs w:val="24"/>
        </w:rPr>
        <w:t>.</w:t>
      </w:r>
      <w:r>
        <w:rPr>
          <w:sz w:val="24"/>
          <w:szCs w:val="24"/>
        </w:rPr>
        <w:t xml:space="preserve"> </w:t>
      </w:r>
    </w:p>
    <w:p w:rsidR="00EC11A3" w:rsidRDefault="00EC11A3" w:rsidP="000E007C">
      <w:pPr>
        <w:spacing w:after="0" w:line="360" w:lineRule="auto"/>
        <w:rPr>
          <w:sz w:val="24"/>
          <w:szCs w:val="24"/>
        </w:rPr>
      </w:pPr>
    </w:p>
    <w:p w:rsidR="00804001" w:rsidRDefault="00EC11A3" w:rsidP="00EC11A3">
      <w:pPr>
        <w:spacing w:after="0" w:line="360" w:lineRule="auto"/>
        <w:rPr>
          <w:sz w:val="24"/>
          <w:szCs w:val="24"/>
        </w:rPr>
      </w:pPr>
      <w:r>
        <w:rPr>
          <w:sz w:val="24"/>
          <w:szCs w:val="24"/>
        </w:rPr>
        <w:t xml:space="preserve">We were told that this experiment would help determine how best to direct the rescue of sailors or others in the northern seas as a result of shipwreck or other disaster.  </w:t>
      </w:r>
      <w:r w:rsidR="0011105C">
        <w:rPr>
          <w:sz w:val="24"/>
          <w:szCs w:val="24"/>
        </w:rPr>
        <w:t>At the time, the researchers kne</w:t>
      </w:r>
      <w:r>
        <w:rPr>
          <w:sz w:val="24"/>
          <w:szCs w:val="24"/>
        </w:rPr>
        <w:t>w that people needed to be rescued within 10-14 minutes or they would lose consciousness and drown.  Following the experiment, sailors, passengers and others were instructed to keep active in the cold waters to keep blood in the brain.  This doubled the amount of time people could remain conscious in the water prior to rescue.</w:t>
      </w:r>
      <w:r w:rsidR="00804001">
        <w:rPr>
          <w:sz w:val="24"/>
          <w:szCs w:val="24"/>
        </w:rPr>
        <w:t xml:space="preserve">  </w:t>
      </w:r>
    </w:p>
    <w:p w:rsidR="00804001" w:rsidRDefault="00804001" w:rsidP="00EC11A3">
      <w:pPr>
        <w:spacing w:after="0" w:line="360" w:lineRule="auto"/>
        <w:rPr>
          <w:sz w:val="24"/>
          <w:szCs w:val="24"/>
        </w:rPr>
      </w:pPr>
    </w:p>
    <w:p w:rsidR="00EC11A3" w:rsidRDefault="00804001" w:rsidP="00EC11A3">
      <w:pPr>
        <w:spacing w:after="0" w:line="360" w:lineRule="auto"/>
        <w:rPr>
          <w:sz w:val="24"/>
          <w:szCs w:val="24"/>
        </w:rPr>
      </w:pPr>
      <w:r>
        <w:rPr>
          <w:sz w:val="24"/>
          <w:szCs w:val="24"/>
        </w:rPr>
        <w:t xml:space="preserve">The COs in the group lived in one of the college dorms.  However, since I was married, my wife and I along with another couple, the </w:t>
      </w:r>
      <w:proofErr w:type="spellStart"/>
      <w:r>
        <w:rPr>
          <w:sz w:val="24"/>
          <w:szCs w:val="24"/>
        </w:rPr>
        <w:t>Berle</w:t>
      </w:r>
      <w:proofErr w:type="spellEnd"/>
      <w:r>
        <w:rPr>
          <w:sz w:val="24"/>
          <w:szCs w:val="24"/>
        </w:rPr>
        <w:t xml:space="preserve"> Millers, rented an apartment on the third floor of an old house.  While this meant that </w:t>
      </w:r>
      <w:proofErr w:type="spellStart"/>
      <w:r>
        <w:rPr>
          <w:sz w:val="24"/>
          <w:szCs w:val="24"/>
        </w:rPr>
        <w:t>Berle</w:t>
      </w:r>
      <w:proofErr w:type="spellEnd"/>
      <w:r>
        <w:rPr>
          <w:sz w:val="24"/>
          <w:szCs w:val="24"/>
        </w:rPr>
        <w:t xml:space="preserve"> and I did not experience the same social contacts with the other men in the experiment, the arrangement helped our wives tolerate the situation.</w:t>
      </w:r>
      <w:r w:rsidR="00C25737">
        <w:rPr>
          <w:sz w:val="24"/>
          <w:szCs w:val="24"/>
        </w:rPr>
        <w:t>”</w:t>
      </w:r>
    </w:p>
    <w:p w:rsidR="00887F32" w:rsidRPr="009170EA" w:rsidRDefault="00887F32" w:rsidP="000E007C">
      <w:pPr>
        <w:spacing w:after="0" w:line="360" w:lineRule="auto"/>
        <w:rPr>
          <w:sz w:val="24"/>
          <w:szCs w:val="24"/>
        </w:rPr>
      </w:pPr>
    </w:p>
    <w:p w:rsidR="000E007C" w:rsidRPr="009170EA" w:rsidRDefault="0011105C" w:rsidP="008A1357">
      <w:pPr>
        <w:spacing w:before="120" w:after="0" w:line="240" w:lineRule="auto"/>
        <w:ind w:left="720"/>
        <w:rPr>
          <w:rFonts w:eastAsia="Times New Roman" w:cs="Arial"/>
          <w:color w:val="5F5F5F"/>
          <w:sz w:val="24"/>
          <w:szCs w:val="24"/>
        </w:rPr>
      </w:pPr>
      <w:r>
        <w:rPr>
          <w:rFonts w:eastAsia="Times New Roman" w:cs="Arial"/>
          <w:color w:val="5F5F5F"/>
          <w:sz w:val="24"/>
          <w:szCs w:val="24"/>
        </w:rPr>
        <w:t>*</w:t>
      </w:r>
      <w:r w:rsidR="000E007C" w:rsidRPr="009170EA">
        <w:rPr>
          <w:rFonts w:eastAsia="Times New Roman" w:cs="Arial"/>
          <w:color w:val="5F5F5F"/>
          <w:sz w:val="24"/>
          <w:szCs w:val="24"/>
        </w:rPr>
        <w:t>As shared with Rosalind E. Andreas in a telephone conversation on January 31, 2012</w:t>
      </w:r>
      <w:r>
        <w:rPr>
          <w:rFonts w:eastAsia="Times New Roman" w:cs="Arial"/>
          <w:color w:val="5F5F5F"/>
          <w:sz w:val="24"/>
          <w:szCs w:val="24"/>
        </w:rPr>
        <w:t>,</w:t>
      </w:r>
      <w:r w:rsidR="00887F32">
        <w:rPr>
          <w:rFonts w:eastAsia="Times New Roman" w:cs="Arial"/>
          <w:color w:val="5F5F5F"/>
          <w:sz w:val="24"/>
          <w:szCs w:val="24"/>
        </w:rPr>
        <w:t xml:space="preserve"> </w:t>
      </w:r>
      <w:r>
        <w:rPr>
          <w:rFonts w:eastAsia="Times New Roman" w:cs="Arial"/>
          <w:color w:val="5F5F5F"/>
          <w:sz w:val="24"/>
          <w:szCs w:val="24"/>
        </w:rPr>
        <w:t xml:space="preserve">February 27, with </w:t>
      </w:r>
      <w:r w:rsidR="00887F32">
        <w:rPr>
          <w:rFonts w:eastAsia="Times New Roman" w:cs="Arial"/>
          <w:color w:val="5F5F5F"/>
          <w:sz w:val="24"/>
          <w:szCs w:val="24"/>
        </w:rPr>
        <w:t>follow-up on March 1</w:t>
      </w:r>
      <w:r>
        <w:rPr>
          <w:rFonts w:eastAsia="Times New Roman" w:cs="Arial"/>
          <w:color w:val="5F5F5F"/>
          <w:sz w:val="24"/>
          <w:szCs w:val="24"/>
        </w:rPr>
        <w:t>.  Mr. Baldwin reviewed the written notes, made edits, and returned them</w:t>
      </w:r>
      <w:r w:rsidR="0044137A">
        <w:rPr>
          <w:rFonts w:eastAsia="Times New Roman" w:cs="Arial"/>
          <w:color w:val="5F5F5F"/>
          <w:sz w:val="24"/>
          <w:szCs w:val="24"/>
        </w:rPr>
        <w:t xml:space="preserve"> April 2, 2012.</w:t>
      </w:r>
    </w:p>
    <w:p w:rsidR="000E007C" w:rsidRPr="009170EA" w:rsidRDefault="000E007C" w:rsidP="000E007C">
      <w:pPr>
        <w:spacing w:before="240" w:after="0" w:line="360" w:lineRule="auto"/>
        <w:rPr>
          <w:rFonts w:eastAsia="Times New Roman" w:cs="Arial"/>
          <w:color w:val="5F5F5F"/>
          <w:sz w:val="24"/>
          <w:szCs w:val="24"/>
        </w:rPr>
      </w:pPr>
    </w:p>
    <w:p w:rsidR="00F022BE" w:rsidRDefault="00F022BE"/>
    <w:p w:rsidR="008A1357" w:rsidRDefault="008A1357"/>
    <w:p w:rsidR="008A1357" w:rsidRDefault="008A1357"/>
    <w:p w:rsidR="008A1357" w:rsidRDefault="008A1357"/>
    <w:p w:rsidR="008A1357" w:rsidRDefault="008A1357"/>
    <w:p w:rsidR="008A1357" w:rsidRDefault="008A1357"/>
    <w:p w:rsidR="008A1357" w:rsidRDefault="008A1357"/>
    <w:sectPr w:rsidR="008A1357" w:rsidSect="00A02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7C"/>
    <w:rsid w:val="000E007C"/>
    <w:rsid w:val="0011105C"/>
    <w:rsid w:val="001410AD"/>
    <w:rsid w:val="00234F40"/>
    <w:rsid w:val="002F7B6E"/>
    <w:rsid w:val="00323C3D"/>
    <w:rsid w:val="0044137A"/>
    <w:rsid w:val="004812C2"/>
    <w:rsid w:val="00496430"/>
    <w:rsid w:val="004E516A"/>
    <w:rsid w:val="0059154D"/>
    <w:rsid w:val="00591818"/>
    <w:rsid w:val="005B6FFC"/>
    <w:rsid w:val="006664D5"/>
    <w:rsid w:val="006E2127"/>
    <w:rsid w:val="00796748"/>
    <w:rsid w:val="007D18D5"/>
    <w:rsid w:val="00804001"/>
    <w:rsid w:val="00887F32"/>
    <w:rsid w:val="008A1357"/>
    <w:rsid w:val="009031B5"/>
    <w:rsid w:val="00A02F5B"/>
    <w:rsid w:val="00A07756"/>
    <w:rsid w:val="00B035C3"/>
    <w:rsid w:val="00B45A70"/>
    <w:rsid w:val="00B60C95"/>
    <w:rsid w:val="00C25737"/>
    <w:rsid w:val="00CF0750"/>
    <w:rsid w:val="00D859C3"/>
    <w:rsid w:val="00DC49AC"/>
    <w:rsid w:val="00E30A06"/>
    <w:rsid w:val="00E408F7"/>
    <w:rsid w:val="00EC11A3"/>
    <w:rsid w:val="00F022BE"/>
    <w:rsid w:val="00F2197D"/>
    <w:rsid w:val="00FD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RosalindCarlAndreas</dc:creator>
  <cp:lastModifiedBy>Titus Peachey</cp:lastModifiedBy>
  <cp:revision>2</cp:revision>
  <dcterms:created xsi:type="dcterms:W3CDTF">2013-10-30T16:03:00Z</dcterms:created>
  <dcterms:modified xsi:type="dcterms:W3CDTF">2013-10-30T16:03:00Z</dcterms:modified>
</cp:coreProperties>
</file>